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7D15F1F2" w:rsidR="00D20B39" w:rsidRPr="00871DBE" w:rsidRDefault="00D20B39" w:rsidP="003E62D2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B64715" w:rsidRPr="00B64715">
            <w:rPr>
              <w:rFonts w:ascii="Verdana" w:hAnsi="Verdana" w:cstheme="minorHAnsi"/>
              <w:b/>
              <w:szCs w:val="18"/>
            </w:rPr>
            <w:t>POST/DYS/OB/GZ/</w:t>
          </w:r>
          <w:r w:rsidR="00F07B67">
            <w:rPr>
              <w:rFonts w:ascii="Verdana" w:hAnsi="Verdana" w:cstheme="minorHAnsi"/>
              <w:b/>
              <w:szCs w:val="18"/>
            </w:rPr>
            <w:t>0103</w:t>
          </w:r>
          <w:r w:rsidR="006C6443">
            <w:rPr>
              <w:rFonts w:ascii="Verdana" w:hAnsi="Verdana" w:cstheme="minorHAnsi"/>
              <w:b/>
              <w:szCs w:val="18"/>
            </w:rPr>
            <w:t>7</w:t>
          </w:r>
          <w:r w:rsidR="00B64715" w:rsidRPr="00B64715">
            <w:rPr>
              <w:rFonts w:ascii="Verdana" w:hAnsi="Verdana" w:cstheme="minorHAnsi"/>
              <w:b/>
              <w:szCs w:val="18"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98664A">
        <w:rPr>
          <w:rFonts w:ascii="Verdana" w:hAnsi="Verdana" w:cstheme="minorHAnsi"/>
          <w:szCs w:val="18"/>
          <w:lang w:eastAsia="pl-PL"/>
        </w:rPr>
        <w:t xml:space="preserve">. </w:t>
      </w:r>
      <w:r w:rsidR="006C6443" w:rsidRPr="006C6443">
        <w:rPr>
          <w:rFonts w:ascii="Verdana" w:hAnsi="Verdana" w:cstheme="minorHAnsi"/>
          <w:b/>
          <w:bCs/>
          <w:i/>
          <w:iCs/>
          <w:szCs w:val="18"/>
          <w:lang w:eastAsia="pl-PL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6C6443" w:rsidRPr="006C6443">
        <w:rPr>
          <w:rFonts w:ascii="Verdana" w:hAnsi="Verdana" w:cstheme="minorHAnsi"/>
          <w:b/>
          <w:bCs/>
          <w:i/>
          <w:iCs/>
          <w:szCs w:val="18"/>
          <w:lang w:eastAsia="pl-PL"/>
        </w:rPr>
        <w:t>IIIb</w:t>
      </w:r>
      <w:proofErr w:type="spellEnd"/>
      <w:r w:rsidR="006C6443" w:rsidRPr="006C6443">
        <w:rPr>
          <w:rFonts w:ascii="Verdana" w:hAnsi="Verdana" w:cstheme="minorHAnsi"/>
          <w:b/>
          <w:bCs/>
          <w:i/>
          <w:iCs/>
          <w:szCs w:val="18"/>
          <w:lang w:eastAsia="pl-PL"/>
        </w:rPr>
        <w:t xml:space="preserve"> wschód – obszar Gmin: Przytuły, Jedwabne, Piątnica, Wizna, (z wyłączeniem miejscowości: Przytuły, Jedwabne, Piątnica, Wizna)</w:t>
      </w:r>
      <w:r w:rsidRPr="00871DBE">
        <w:rPr>
          <w:rFonts w:ascii="Verdana" w:hAnsi="Verdana" w:cstheme="minorHAnsi"/>
          <w:szCs w:val="18"/>
        </w:rPr>
        <w:t xml:space="preserve">, </w:t>
      </w:r>
      <w:r w:rsidRPr="00871DBE">
        <w:rPr>
          <w:rFonts w:ascii="Verdana" w:hAnsi="Verdana" w:cstheme="minorHAnsi"/>
          <w:b/>
          <w:szCs w:val="18"/>
          <w:lang w:eastAsia="pl-PL"/>
        </w:rPr>
        <w:t>oświadczamy</w:t>
      </w:r>
      <w:r w:rsidRPr="00871DBE">
        <w:rPr>
          <w:rFonts w:ascii="Verdana" w:hAnsi="Verdana" w:cstheme="minorHAnsi"/>
          <w:szCs w:val="18"/>
          <w:lang w:eastAsia="pl-PL"/>
        </w:rPr>
        <w:t xml:space="preserve">, </w:t>
      </w:r>
      <w:r w:rsidRPr="00871DBE">
        <w:rPr>
          <w:rFonts w:ascii="Verdana" w:hAnsi="Verdana" w:cstheme="minorHAnsi"/>
          <w:bCs/>
          <w:szCs w:val="18"/>
          <w:lang w:eastAsia="pl-PL"/>
        </w:rPr>
        <w:t>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5768DE8C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FD537D1" w14:textId="77777777" w:rsidR="00C47DF4" w:rsidRPr="006E100D" w:rsidRDefault="00C47DF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0721BE0" w:rsidR="00347E8D" w:rsidRPr="006B2C28" w:rsidRDefault="00B64715" w:rsidP="003E62D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4715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F07B67">
            <w:rPr>
              <w:rFonts w:asciiTheme="majorHAnsi" w:hAnsiTheme="majorHAnsi"/>
              <w:color w:val="000000" w:themeColor="text1"/>
              <w:sz w:val="14"/>
              <w:szCs w:val="18"/>
            </w:rPr>
            <w:t>0103</w:t>
          </w:r>
          <w:r w:rsidR="006C6443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Pr="00B6471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2A53B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855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554"/>
    <w:rsid w:val="00395F60"/>
    <w:rsid w:val="003A448C"/>
    <w:rsid w:val="003A4CC6"/>
    <w:rsid w:val="003A5D11"/>
    <w:rsid w:val="003A7C03"/>
    <w:rsid w:val="003B24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E62D2"/>
    <w:rsid w:val="003E7E50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35FE"/>
    <w:rsid w:val="00655DA8"/>
    <w:rsid w:val="00660237"/>
    <w:rsid w:val="00670A6B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29B"/>
    <w:rsid w:val="006C4791"/>
    <w:rsid w:val="006C4B70"/>
    <w:rsid w:val="006C6089"/>
    <w:rsid w:val="006C6443"/>
    <w:rsid w:val="006D16F1"/>
    <w:rsid w:val="006E100D"/>
    <w:rsid w:val="006E2000"/>
    <w:rsid w:val="006E5EF6"/>
    <w:rsid w:val="006F3B57"/>
    <w:rsid w:val="006F5F72"/>
    <w:rsid w:val="00705F7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3C8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42EE"/>
    <w:rsid w:val="008D6A33"/>
    <w:rsid w:val="008D6FD3"/>
    <w:rsid w:val="008E2EA9"/>
    <w:rsid w:val="008E41A4"/>
    <w:rsid w:val="008E4838"/>
    <w:rsid w:val="008F17DA"/>
    <w:rsid w:val="008F1FB0"/>
    <w:rsid w:val="008F5AA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0CB1"/>
    <w:rsid w:val="00983EBF"/>
    <w:rsid w:val="00984E39"/>
    <w:rsid w:val="0098502B"/>
    <w:rsid w:val="0098664A"/>
    <w:rsid w:val="00986B48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36D7"/>
    <w:rsid w:val="00A02C84"/>
    <w:rsid w:val="00A148D6"/>
    <w:rsid w:val="00A370AB"/>
    <w:rsid w:val="00A37B1D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715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47DF4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40A81"/>
    <w:rsid w:val="00D516C1"/>
    <w:rsid w:val="00D6344F"/>
    <w:rsid w:val="00D6601B"/>
    <w:rsid w:val="00D80E4A"/>
    <w:rsid w:val="00D9793B"/>
    <w:rsid w:val="00DA64DB"/>
    <w:rsid w:val="00DB1E5E"/>
    <w:rsid w:val="00DB4140"/>
    <w:rsid w:val="00DB5534"/>
    <w:rsid w:val="00DC76F0"/>
    <w:rsid w:val="00DC7E48"/>
    <w:rsid w:val="00DD06C0"/>
    <w:rsid w:val="00DE1789"/>
    <w:rsid w:val="00DE2A42"/>
    <w:rsid w:val="00DE3208"/>
    <w:rsid w:val="00DE5745"/>
    <w:rsid w:val="00DE57DC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7B67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132203"/>
    <w:rsid w:val="006B729B"/>
    <w:rsid w:val="00705F7A"/>
    <w:rsid w:val="008D42EE"/>
    <w:rsid w:val="008F5AA0"/>
    <w:rsid w:val="00980CB1"/>
    <w:rsid w:val="009E5850"/>
    <w:rsid w:val="009F36D7"/>
    <w:rsid w:val="00A8789F"/>
    <w:rsid w:val="00DB5534"/>
    <w:rsid w:val="00D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01037  Zał. 9 do SWZ - ośw. dot. odpadów.docx</dmsv2BaseFileName>
    <dmsv2BaseDisplayName xmlns="http://schemas.microsoft.com/sharepoint/v3">01037  Zał. 9 do SWZ - ośw. dot. odpadów</dmsv2BaseDisplayName>
    <dmsv2SWPP2ObjectNumber xmlns="http://schemas.microsoft.com/sharepoint/v3">POST/DYS/OB/GZ/01037/2026                         </dmsv2SWPP2ObjectNumber>
    <dmsv2SWPP2SumMD5 xmlns="http://schemas.microsoft.com/sharepoint/v3">b648c49dc7b9c78892d6352c12510a66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24837038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FJ3FSM7XJ42E-1652426618-16227</_dlc_DocId>
    <_dlc_DocIdUrl xmlns="a19cb1c7-c5c7-46d4-85ae-d83685407bba">
      <Url>https://swpp2.dms.gkpge.pl/sites/43/_layouts/15/DocIdRedir.aspx?ID=FJ3FSM7XJ42E-1652426618-16227</Url>
      <Description>FJ3FSM7XJ42E-1652426618-16227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969ED-4B08-4106-BE66-093E994F21A0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5F3B4C8-7F3E-4CC8-9A5A-185F897F230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POST/DYS/OB/GZ/01037/2026</dc:subject>
  <dc:creator>Chmielnicka Katarzyna [PGE S.A.]</dc:creator>
  <cp:keywords/>
  <dc:description/>
  <cp:lastModifiedBy>Barchanowicz Stanisław [PGE Dystr. O.Białystok]</cp:lastModifiedBy>
  <cp:revision>10</cp:revision>
  <cp:lastPrinted>2024-07-15T11:21:00Z</cp:lastPrinted>
  <dcterms:created xsi:type="dcterms:W3CDTF">2025-10-24T07:59:00Z</dcterms:created>
  <dcterms:modified xsi:type="dcterms:W3CDTF">2026-03-27T12:47:00Z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2025-11-04T11:05:07Z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45632063-b08c-41d6-a4c5-8f05cd41994e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ffaec37a-e5be-4d1f-8e72-25d29d60d422</vt:lpwstr>
  </property>
</Properties>
</file>